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00003">
      <w:pPr>
        <w:pageBreakBefore w:val="0"/>
        <w:jc w:val="center"/>
        <w:rPr>
          <w:rFonts w:ascii="Cambria" w:hAnsi="Cambria" w:eastAsia="Cambria" w:cs="Cambria"/>
          <w:color w:val="1155CC"/>
          <w:sz w:val="36"/>
          <w:szCs w:val="36"/>
        </w:rPr>
      </w:pPr>
      <w:bookmarkStart w:id="1" w:name="_GoBack"/>
      <w:bookmarkEnd w:id="1"/>
      <w:bookmarkStart w:id="0" w:name="_e17wvrycx0df" w:colFirst="0" w:colLast="0"/>
      <w:bookmarkEnd w:id="0"/>
      <w:r>
        <w:rPr>
          <w:rFonts w:ascii="Cambria" w:hAnsi="Cambria" w:eastAsia="Cambria" w:cs="Cambria"/>
          <w:color w:val="1155CC"/>
          <w:sz w:val="36"/>
          <w:szCs w:val="36"/>
          <w:rtl w:val="0"/>
        </w:rPr>
        <w:t>Free Template – HR Effectiveness Survey</w:t>
      </w:r>
    </w:p>
    <w:p w14:paraId="00000004">
      <w:pPr>
        <w:pageBreakBefore w:val="0"/>
        <w:jc w:val="center"/>
        <w:rPr>
          <w:rFonts w:ascii="Cambria" w:hAnsi="Cambria" w:eastAsia="Cambria" w:cs="Cambria"/>
          <w:color w:val="1155CC"/>
          <w:sz w:val="36"/>
          <w:szCs w:val="36"/>
        </w:rPr>
      </w:pPr>
    </w:p>
    <w:p w14:paraId="00000005">
      <w:pPr>
        <w:pageBreakBefore w:val="0"/>
        <w:jc w:val="center"/>
        <w:rPr>
          <w:rFonts w:ascii="Cambria" w:hAnsi="Cambria" w:eastAsia="Cambria" w:cs="Cambria"/>
          <w:sz w:val="24"/>
          <w:szCs w:val="24"/>
        </w:rPr>
      </w:pPr>
      <w:r>
        <w:rPr>
          <w:rFonts w:ascii="Cambria" w:hAnsi="Cambria" w:eastAsia="Cambria" w:cs="Cambria"/>
          <w:color w:val="FFFFFF"/>
          <w:sz w:val="24"/>
          <w:szCs w:val="24"/>
          <w:shd w:val="clear" w:fill="1155CC"/>
          <w:rtl w:val="0"/>
        </w:rPr>
        <w:t>Find out how well your HR team support your staff</w:t>
      </w:r>
    </w:p>
    <w:p w14:paraId="00000006">
      <w:pPr>
        <w:pageBreakBefore w:val="0"/>
        <w:rPr>
          <w:rFonts w:ascii="Cambria" w:hAnsi="Cambria" w:eastAsia="Cambria" w:cs="Cambria"/>
          <w:sz w:val="24"/>
          <w:szCs w:val="24"/>
        </w:rPr>
      </w:pPr>
    </w:p>
    <w:p w14:paraId="00000007">
      <w:pPr>
        <w:pageBreakBefore w:val="0"/>
        <w:rPr>
          <w:rFonts w:ascii="Cambria" w:hAnsi="Cambria" w:eastAsia="Cambria" w:cs="Cambria"/>
          <w:sz w:val="24"/>
          <w:szCs w:val="24"/>
        </w:rPr>
      </w:pPr>
      <w:r>
        <w:rPr>
          <w:rFonts w:ascii="Cambria" w:hAnsi="Cambria" w:eastAsia="Cambria" w:cs="Cambria"/>
          <w:sz w:val="24"/>
          <w:szCs w:val="24"/>
          <w:rtl w:val="0"/>
        </w:rPr>
        <w:t xml:space="preserve">HR Effectiveness Survey questions measure employees’ overall satisfaction with HR team, along with their opinion of HR’s policies. </w:t>
      </w:r>
    </w:p>
    <w:p w14:paraId="00000008">
      <w:pPr>
        <w:pageBreakBefore w:val="0"/>
        <w:rPr>
          <w:rFonts w:ascii="Cambria" w:hAnsi="Cambria" w:eastAsia="Cambria" w:cs="Cambria"/>
          <w:sz w:val="24"/>
          <w:szCs w:val="24"/>
        </w:rPr>
      </w:pPr>
    </w:p>
    <w:p w14:paraId="00000009">
      <w:pPr>
        <w:pageBreakBefore w:val="0"/>
        <w:rPr>
          <w:rFonts w:ascii="Cambria" w:hAnsi="Cambria" w:eastAsia="Cambria" w:cs="Cambria"/>
          <w:sz w:val="24"/>
          <w:szCs w:val="24"/>
        </w:rPr>
      </w:pPr>
      <w:r>
        <w:rPr>
          <w:rFonts w:ascii="Cambria" w:hAnsi="Cambria" w:eastAsia="Cambria" w:cs="Cambria"/>
          <w:sz w:val="24"/>
          <w:szCs w:val="24"/>
          <w:rtl w:val="0"/>
        </w:rPr>
        <w:t>Using this template, you can gauge your HR team's effectiveness in communicating with employees, resolving staff issues, managing employee activities, etc. Copy this template to your Google Drive and customize it for your organization.</w:t>
      </w:r>
    </w:p>
    <w:p w14:paraId="0000000A">
      <w:pPr>
        <w:pageBreakBefore w:val="0"/>
        <w:rPr>
          <w:rFonts w:ascii="Cambria" w:hAnsi="Cambria" w:eastAsia="Cambria" w:cs="Cambria"/>
          <w:sz w:val="24"/>
          <w:szCs w:val="24"/>
        </w:rPr>
      </w:pPr>
    </w:p>
    <w:p w14:paraId="0000000B">
      <w:pPr>
        <w:pageBreakBefore w:val="0"/>
        <w:rPr>
          <w:rFonts w:ascii="Cambria" w:hAnsi="Cambria" w:eastAsia="Cambria" w:cs="Cambria"/>
          <w:sz w:val="24"/>
          <w:szCs w:val="24"/>
        </w:rPr>
      </w:pPr>
      <w:r>
        <w:rPr>
          <w:rFonts w:ascii="Cambria" w:hAnsi="Cambria" w:eastAsia="Cambria" w:cs="Cambria"/>
          <w:color w:val="1155CC"/>
          <w:sz w:val="30"/>
          <w:szCs w:val="30"/>
          <w:highlight w:val="white"/>
          <w:rtl w:val="0"/>
        </w:rPr>
        <w:t>Communication (to be added as review instructions):</w:t>
      </w:r>
    </w:p>
    <w:p w14:paraId="0000000C">
      <w:pPr>
        <w:pageBreakBefore w:val="0"/>
        <w:rPr>
          <w:rFonts w:ascii="Cambria" w:hAnsi="Cambria" w:eastAsia="Cambria" w:cs="Cambria"/>
          <w:sz w:val="24"/>
          <w:szCs w:val="24"/>
        </w:rPr>
      </w:pPr>
    </w:p>
    <w:p w14:paraId="0000000D">
      <w:pPr>
        <w:rPr>
          <w:rFonts w:ascii="Cambria" w:hAnsi="Cambria" w:eastAsia="Cambria" w:cs="Cambria"/>
          <w:sz w:val="24"/>
          <w:szCs w:val="24"/>
          <w:highlight w:val="white"/>
        </w:rPr>
      </w:pPr>
      <w:r>
        <w:rPr>
          <w:rFonts w:ascii="Cambria" w:hAnsi="Cambria" w:eastAsia="Cambria" w:cs="Cambria"/>
          <w:sz w:val="24"/>
          <w:szCs w:val="24"/>
          <w:highlight w:val="white"/>
          <w:rtl w:val="0"/>
        </w:rPr>
        <w:t xml:space="preserve">All answers you give will be treated with the utmost sensitivity, and the information will not be used for any other purpose apart from planning and improvement. Please answer this quick survey by &lt;HOUR OF THE DAY&gt; on &lt;DATE&gt;. </w:t>
      </w:r>
    </w:p>
    <w:p w14:paraId="0000000E">
      <w:pPr>
        <w:rPr>
          <w:rFonts w:ascii="Cambria" w:hAnsi="Cambria" w:eastAsia="Cambria" w:cs="Cambria"/>
          <w:sz w:val="24"/>
          <w:szCs w:val="24"/>
          <w:highlight w:val="white"/>
        </w:rPr>
      </w:pPr>
    </w:p>
    <w:p w14:paraId="0000000F">
      <w:pPr>
        <w:rPr>
          <w:rFonts w:ascii="Cambria" w:hAnsi="Cambria" w:eastAsia="Cambria" w:cs="Cambria"/>
          <w:sz w:val="28"/>
          <w:szCs w:val="28"/>
          <w:highlight w:val="white"/>
        </w:rPr>
      </w:pPr>
      <w:r>
        <w:rPr>
          <w:rFonts w:ascii="Cambria" w:hAnsi="Cambria" w:eastAsia="Cambria" w:cs="Cambria"/>
          <w:sz w:val="28"/>
          <w:szCs w:val="28"/>
          <w:highlight w:val="white"/>
          <w:rtl w:val="0"/>
        </w:rPr>
        <w:t>Demographic Information:</w:t>
      </w:r>
    </w:p>
    <w:p w14:paraId="00000010">
      <w:pPr>
        <w:rPr>
          <w:rFonts w:ascii="Cambria" w:hAnsi="Cambria" w:eastAsia="Cambria" w:cs="Cambria"/>
          <w:sz w:val="24"/>
          <w:szCs w:val="24"/>
          <w:highlight w:val="white"/>
        </w:rPr>
      </w:pPr>
    </w:p>
    <w:p w14:paraId="00000011">
      <w:pPr>
        <w:rPr>
          <w:rFonts w:ascii="Cambria" w:hAnsi="Cambria" w:eastAsia="Cambria" w:cs="Cambria"/>
          <w:sz w:val="24"/>
          <w:szCs w:val="24"/>
          <w:highlight w:val="white"/>
        </w:rPr>
      </w:pPr>
      <w:r>
        <w:rPr>
          <w:rFonts w:ascii="Cambria" w:hAnsi="Cambria" w:eastAsia="Cambria" w:cs="Cambria"/>
          <w:sz w:val="24"/>
          <w:szCs w:val="24"/>
          <w:highlight w:val="white"/>
          <w:rtl w:val="0"/>
        </w:rPr>
        <w:t>The following information is requested so that meaningful analysis and comparisons of group results can be made. Please check the circle corresponding to your answer.</w:t>
      </w:r>
    </w:p>
    <w:p w14:paraId="00000012">
      <w:pPr>
        <w:rPr>
          <w:rFonts w:ascii="Cambria" w:hAnsi="Cambria" w:eastAsia="Cambria" w:cs="Cambria"/>
          <w:sz w:val="24"/>
          <w:szCs w:val="24"/>
          <w:highlight w:val="white"/>
        </w:rPr>
      </w:pPr>
    </w:p>
    <w:p w14:paraId="00000013">
      <w:pPr>
        <w:rPr>
          <w:rFonts w:ascii="Cambria" w:hAnsi="Cambria" w:eastAsia="Cambria" w:cs="Cambria"/>
          <w:sz w:val="24"/>
          <w:szCs w:val="24"/>
          <w:highlight w:val="white"/>
        </w:rPr>
      </w:pPr>
      <w:r>
        <w:rPr>
          <w:rFonts w:ascii="Cambria" w:hAnsi="Cambria" w:eastAsia="Cambria" w:cs="Cambria"/>
          <w:sz w:val="24"/>
          <w:szCs w:val="24"/>
          <w:highlight w:val="white"/>
          <w:rtl w:val="0"/>
        </w:rPr>
        <w:t>Q: Your Gender:</w:t>
      </w:r>
    </w:p>
    <w:p w14:paraId="00000014">
      <w:pPr>
        <w:rPr>
          <w:rFonts w:ascii="Cambria" w:hAnsi="Cambria" w:eastAsia="Cambria" w:cs="Cambria"/>
          <w:sz w:val="24"/>
          <w:szCs w:val="24"/>
          <w:highlight w:val="white"/>
        </w:rPr>
      </w:pPr>
    </w:p>
    <w:p w14:paraId="00000015">
      <w:pPr>
        <w:numPr>
          <w:ilvl w:val="0"/>
          <w:numId w:val="1"/>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Male</w:t>
      </w:r>
    </w:p>
    <w:p w14:paraId="00000016">
      <w:pPr>
        <w:numPr>
          <w:ilvl w:val="0"/>
          <w:numId w:val="1"/>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Female</w:t>
      </w:r>
    </w:p>
    <w:p w14:paraId="00000017">
      <w:pPr>
        <w:rPr>
          <w:rFonts w:ascii="Cambria" w:hAnsi="Cambria" w:eastAsia="Cambria" w:cs="Cambria"/>
          <w:sz w:val="24"/>
          <w:szCs w:val="24"/>
          <w:highlight w:val="white"/>
        </w:rPr>
      </w:pPr>
    </w:p>
    <w:p w14:paraId="00000018">
      <w:pPr>
        <w:rPr>
          <w:rFonts w:ascii="Cambria" w:hAnsi="Cambria" w:eastAsia="Cambria" w:cs="Cambria"/>
          <w:sz w:val="24"/>
          <w:szCs w:val="24"/>
          <w:highlight w:val="white"/>
        </w:rPr>
      </w:pPr>
      <w:r>
        <w:rPr>
          <w:rFonts w:ascii="Cambria" w:hAnsi="Cambria" w:eastAsia="Cambria" w:cs="Cambria"/>
          <w:sz w:val="24"/>
          <w:szCs w:val="24"/>
          <w:highlight w:val="white"/>
          <w:rtl w:val="0"/>
        </w:rPr>
        <w:t>Q: Your Department:</w:t>
      </w:r>
    </w:p>
    <w:p w14:paraId="00000019">
      <w:pPr>
        <w:rPr>
          <w:rFonts w:ascii="Cambria" w:hAnsi="Cambria" w:eastAsia="Cambria" w:cs="Cambria"/>
          <w:sz w:val="24"/>
          <w:szCs w:val="24"/>
          <w:highlight w:val="white"/>
        </w:rPr>
      </w:pPr>
    </w:p>
    <w:p w14:paraId="0000001A">
      <w:pPr>
        <w:numPr>
          <w:ilvl w:val="0"/>
          <w:numId w:val="2"/>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Marketing</w:t>
      </w:r>
    </w:p>
    <w:p w14:paraId="0000001B">
      <w:pPr>
        <w:numPr>
          <w:ilvl w:val="0"/>
          <w:numId w:val="2"/>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Operations</w:t>
      </w:r>
    </w:p>
    <w:p w14:paraId="0000001C">
      <w:pPr>
        <w:numPr>
          <w:ilvl w:val="0"/>
          <w:numId w:val="2"/>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Tech</w:t>
      </w:r>
    </w:p>
    <w:p w14:paraId="0000001D">
      <w:pPr>
        <w:numPr>
          <w:ilvl w:val="0"/>
          <w:numId w:val="2"/>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Accounting</w:t>
      </w:r>
    </w:p>
    <w:p w14:paraId="0000001E">
      <w:pPr>
        <w:numPr>
          <w:ilvl w:val="0"/>
          <w:numId w:val="2"/>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HR</w:t>
      </w:r>
    </w:p>
    <w:p w14:paraId="0000001F">
      <w:pPr>
        <w:ind w:left="720" w:firstLine="0"/>
        <w:rPr>
          <w:rFonts w:ascii="Cambria" w:hAnsi="Cambria" w:eastAsia="Cambria" w:cs="Cambria"/>
          <w:sz w:val="24"/>
          <w:szCs w:val="24"/>
          <w:highlight w:val="white"/>
        </w:rPr>
      </w:pPr>
    </w:p>
    <w:p w14:paraId="00000020">
      <w:pPr>
        <w:rPr>
          <w:rFonts w:ascii="Cambria" w:hAnsi="Cambria" w:eastAsia="Cambria" w:cs="Cambria"/>
          <w:sz w:val="24"/>
          <w:szCs w:val="24"/>
          <w:highlight w:val="white"/>
        </w:rPr>
      </w:pPr>
      <w:r>
        <w:rPr>
          <w:rFonts w:ascii="Cambria" w:hAnsi="Cambria" w:eastAsia="Cambria" w:cs="Cambria"/>
          <w:sz w:val="24"/>
          <w:szCs w:val="24"/>
          <w:highlight w:val="white"/>
          <w:rtl w:val="0"/>
        </w:rPr>
        <w:t>Q: Company Service:</w:t>
      </w:r>
    </w:p>
    <w:p w14:paraId="00000021">
      <w:pPr>
        <w:rPr>
          <w:rFonts w:ascii="Cambria" w:hAnsi="Cambria" w:eastAsia="Cambria" w:cs="Cambria"/>
          <w:sz w:val="24"/>
          <w:szCs w:val="24"/>
          <w:highlight w:val="white"/>
        </w:rPr>
      </w:pPr>
    </w:p>
    <w:p w14:paraId="00000022">
      <w:pPr>
        <w:numPr>
          <w:ilvl w:val="0"/>
          <w:numId w:val="3"/>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Under 1 Year</w:t>
      </w:r>
    </w:p>
    <w:p w14:paraId="00000023">
      <w:pPr>
        <w:numPr>
          <w:ilvl w:val="0"/>
          <w:numId w:val="3"/>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1-2 Year</w:t>
      </w:r>
    </w:p>
    <w:p w14:paraId="00000024">
      <w:pPr>
        <w:numPr>
          <w:ilvl w:val="0"/>
          <w:numId w:val="3"/>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3-5 Year</w:t>
      </w:r>
    </w:p>
    <w:p w14:paraId="00000025">
      <w:pPr>
        <w:numPr>
          <w:ilvl w:val="0"/>
          <w:numId w:val="3"/>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6-10 Year</w:t>
      </w:r>
    </w:p>
    <w:p w14:paraId="00000026">
      <w:pPr>
        <w:numPr>
          <w:ilvl w:val="0"/>
          <w:numId w:val="3"/>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10-15 Year</w:t>
      </w:r>
      <w:r>
        <w:rPr>
          <w:rFonts w:ascii="Cambria" w:hAnsi="Cambria" w:eastAsia="Cambria" w:cs="Cambria"/>
          <w:sz w:val="24"/>
          <w:szCs w:val="24"/>
          <w:highlight w:val="white"/>
          <w:rtl w:val="0"/>
        </w:rPr>
        <w:br w:type="textWrapping"/>
      </w:r>
    </w:p>
    <w:p w14:paraId="00000027">
      <w:pPr>
        <w:rPr>
          <w:rFonts w:ascii="Cambria" w:hAnsi="Cambria" w:eastAsia="Cambria" w:cs="Cambria"/>
          <w:sz w:val="28"/>
          <w:szCs w:val="28"/>
          <w:highlight w:val="white"/>
        </w:rPr>
      </w:pPr>
      <w:r>
        <w:rPr>
          <w:rFonts w:ascii="Cambria" w:hAnsi="Cambria" w:eastAsia="Cambria" w:cs="Cambria"/>
          <w:sz w:val="28"/>
          <w:szCs w:val="28"/>
          <w:highlight w:val="white"/>
          <w:rtl w:val="0"/>
        </w:rPr>
        <w:t>HR Effectiveness Questionnaire</w:t>
      </w:r>
    </w:p>
    <w:p w14:paraId="00000028">
      <w:pPr>
        <w:rPr>
          <w:rFonts w:ascii="Cambria" w:hAnsi="Cambria" w:eastAsia="Cambria" w:cs="Cambria"/>
          <w:sz w:val="26"/>
          <w:szCs w:val="26"/>
          <w:highlight w:val="white"/>
        </w:rPr>
      </w:pPr>
    </w:p>
    <w:p w14:paraId="00000029">
      <w:pPr>
        <w:rPr>
          <w:rFonts w:ascii="Cambria" w:hAnsi="Cambria" w:eastAsia="Cambria" w:cs="Cambria"/>
          <w:sz w:val="24"/>
          <w:szCs w:val="24"/>
          <w:highlight w:val="white"/>
        </w:rPr>
      </w:pPr>
      <w:r>
        <w:rPr>
          <w:rFonts w:ascii="Cambria" w:hAnsi="Cambria" w:eastAsia="Cambria" w:cs="Cambria"/>
          <w:sz w:val="24"/>
          <w:szCs w:val="24"/>
          <w:highlight w:val="white"/>
          <w:rtl w:val="0"/>
        </w:rPr>
        <w:t>To answer clearly what you think or feel about each item, please follow these steps:</w:t>
      </w:r>
    </w:p>
    <w:p w14:paraId="0000002A">
      <w:pPr>
        <w:rPr>
          <w:rFonts w:ascii="Cambria" w:hAnsi="Cambria" w:eastAsia="Cambria" w:cs="Cambria"/>
          <w:sz w:val="24"/>
          <w:szCs w:val="24"/>
          <w:highlight w:val="white"/>
        </w:rPr>
      </w:pPr>
      <w:r>
        <w:rPr>
          <w:rFonts w:ascii="Cambria" w:hAnsi="Cambria" w:eastAsia="Cambria" w:cs="Cambria"/>
          <w:sz w:val="24"/>
          <w:szCs w:val="24"/>
          <w:highlight w:val="white"/>
          <w:rtl w:val="0"/>
        </w:rPr>
        <w:t xml:space="preserve"> </w:t>
      </w:r>
    </w:p>
    <w:p w14:paraId="0000002B">
      <w:pPr>
        <w:numPr>
          <w:ilvl w:val="0"/>
          <w:numId w:val="4"/>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 xml:space="preserve">Read each item fully before you start to mark your answer. </w:t>
      </w:r>
    </w:p>
    <w:p w14:paraId="0000002C">
      <w:pPr>
        <w:numPr>
          <w:ilvl w:val="0"/>
          <w:numId w:val="4"/>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 xml:space="preserve">Pick the one answer which most nearly says what you think or how you feel. </w:t>
      </w:r>
    </w:p>
    <w:p w14:paraId="0000002D">
      <w:pPr>
        <w:numPr>
          <w:ilvl w:val="0"/>
          <w:numId w:val="4"/>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While completing the questions, be sure to read the special instructions which are included.</w:t>
      </w:r>
    </w:p>
    <w:p w14:paraId="0000002E">
      <w:pPr>
        <w:pageBreakBefore w:val="0"/>
        <w:rPr>
          <w:rFonts w:ascii="Cambria" w:hAnsi="Cambria" w:eastAsia="Cambria" w:cs="Cambria"/>
          <w:sz w:val="24"/>
          <w:szCs w:val="24"/>
        </w:rPr>
      </w:pPr>
    </w:p>
    <w:p w14:paraId="0000002F">
      <w:pPr>
        <w:pageBreakBefore w:val="0"/>
        <w:rPr>
          <w:rFonts w:ascii="Cambria" w:hAnsi="Cambria" w:eastAsia="Cambria" w:cs="Cambria"/>
          <w:sz w:val="24"/>
          <w:szCs w:val="24"/>
        </w:rPr>
      </w:pPr>
      <w:r>
        <w:rPr>
          <w:rFonts w:ascii="Cambria" w:hAnsi="Cambria" w:eastAsia="Cambria" w:cs="Cambria"/>
          <w:sz w:val="24"/>
          <w:szCs w:val="24"/>
          <w:rtl w:val="0"/>
        </w:rPr>
        <w:t>Q: How would you rate the HR team overall?</w:t>
      </w:r>
    </w:p>
    <w:p w14:paraId="00000030">
      <w:pPr>
        <w:pageBreakBefore w:val="0"/>
        <w:rPr>
          <w:rFonts w:ascii="Cambria" w:hAnsi="Cambria" w:eastAsia="Cambria" w:cs="Cambria"/>
          <w:sz w:val="24"/>
          <w:szCs w:val="24"/>
        </w:rPr>
      </w:pPr>
    </w:p>
    <w:p w14:paraId="00000031">
      <w:pPr>
        <w:pageBreakBefore w:val="0"/>
        <w:numPr>
          <w:ilvl w:val="0"/>
          <w:numId w:val="5"/>
        </w:numPr>
        <w:ind w:left="720" w:hanging="360"/>
        <w:rPr>
          <w:rFonts w:ascii="Cambria" w:hAnsi="Cambria" w:eastAsia="Cambria" w:cs="Cambria"/>
          <w:sz w:val="24"/>
          <w:szCs w:val="24"/>
          <w:u w:val="none"/>
        </w:rPr>
      </w:pPr>
      <w:r>
        <w:rPr>
          <w:rFonts w:ascii="Cambria" w:hAnsi="Cambria" w:eastAsia="Cambria" w:cs="Cambria"/>
          <w:sz w:val="24"/>
          <w:szCs w:val="24"/>
          <w:rtl w:val="0"/>
        </w:rPr>
        <w:t>1</w:t>
      </w:r>
    </w:p>
    <w:p w14:paraId="00000032">
      <w:pPr>
        <w:pageBreakBefore w:val="0"/>
        <w:numPr>
          <w:ilvl w:val="0"/>
          <w:numId w:val="5"/>
        </w:numPr>
        <w:ind w:left="720" w:hanging="360"/>
        <w:rPr>
          <w:rFonts w:ascii="Cambria" w:hAnsi="Cambria" w:eastAsia="Cambria" w:cs="Cambria"/>
          <w:sz w:val="24"/>
          <w:szCs w:val="24"/>
          <w:u w:val="none"/>
        </w:rPr>
      </w:pPr>
      <w:r>
        <w:rPr>
          <w:rFonts w:ascii="Cambria" w:hAnsi="Cambria" w:eastAsia="Cambria" w:cs="Cambria"/>
          <w:sz w:val="24"/>
          <w:szCs w:val="24"/>
          <w:rtl w:val="0"/>
        </w:rPr>
        <w:t>2</w:t>
      </w:r>
    </w:p>
    <w:p w14:paraId="00000033">
      <w:pPr>
        <w:pageBreakBefore w:val="0"/>
        <w:numPr>
          <w:ilvl w:val="0"/>
          <w:numId w:val="5"/>
        </w:numPr>
        <w:ind w:left="720" w:hanging="360"/>
        <w:rPr>
          <w:rFonts w:ascii="Cambria" w:hAnsi="Cambria" w:eastAsia="Cambria" w:cs="Cambria"/>
          <w:sz w:val="24"/>
          <w:szCs w:val="24"/>
          <w:u w:val="none"/>
        </w:rPr>
      </w:pPr>
      <w:r>
        <w:rPr>
          <w:rFonts w:ascii="Cambria" w:hAnsi="Cambria" w:eastAsia="Cambria" w:cs="Cambria"/>
          <w:sz w:val="24"/>
          <w:szCs w:val="24"/>
          <w:rtl w:val="0"/>
        </w:rPr>
        <w:t>3</w:t>
      </w:r>
    </w:p>
    <w:p w14:paraId="00000034">
      <w:pPr>
        <w:pageBreakBefore w:val="0"/>
        <w:numPr>
          <w:ilvl w:val="0"/>
          <w:numId w:val="5"/>
        </w:numPr>
        <w:ind w:left="720" w:hanging="360"/>
        <w:rPr>
          <w:rFonts w:ascii="Cambria" w:hAnsi="Cambria" w:eastAsia="Cambria" w:cs="Cambria"/>
          <w:sz w:val="24"/>
          <w:szCs w:val="24"/>
          <w:u w:val="none"/>
        </w:rPr>
      </w:pPr>
      <w:r>
        <w:rPr>
          <w:rFonts w:ascii="Cambria" w:hAnsi="Cambria" w:eastAsia="Cambria" w:cs="Cambria"/>
          <w:sz w:val="24"/>
          <w:szCs w:val="24"/>
          <w:rtl w:val="0"/>
        </w:rPr>
        <w:t>4</w:t>
      </w:r>
    </w:p>
    <w:p w14:paraId="00000035">
      <w:pPr>
        <w:pageBreakBefore w:val="0"/>
        <w:numPr>
          <w:ilvl w:val="0"/>
          <w:numId w:val="5"/>
        </w:numPr>
        <w:ind w:left="720" w:hanging="360"/>
        <w:rPr>
          <w:rFonts w:ascii="Cambria" w:hAnsi="Cambria" w:eastAsia="Cambria" w:cs="Cambria"/>
          <w:sz w:val="24"/>
          <w:szCs w:val="24"/>
          <w:u w:val="none"/>
        </w:rPr>
      </w:pPr>
      <w:r>
        <w:rPr>
          <w:rFonts w:ascii="Cambria" w:hAnsi="Cambria" w:eastAsia="Cambria" w:cs="Cambria"/>
          <w:sz w:val="24"/>
          <w:szCs w:val="24"/>
          <w:rtl w:val="0"/>
        </w:rPr>
        <w:t>5</w:t>
      </w:r>
    </w:p>
    <w:p w14:paraId="00000036">
      <w:pPr>
        <w:pageBreakBefore w:val="0"/>
        <w:rPr>
          <w:rFonts w:ascii="Cambria" w:hAnsi="Cambria" w:eastAsia="Cambria" w:cs="Cambria"/>
          <w:sz w:val="24"/>
          <w:szCs w:val="24"/>
        </w:rPr>
      </w:pPr>
    </w:p>
    <w:p w14:paraId="00000037">
      <w:pPr>
        <w:pageBreakBefore w:val="0"/>
        <w:rPr>
          <w:rFonts w:ascii="Cambria" w:hAnsi="Cambria" w:eastAsia="Cambria" w:cs="Cambria"/>
        </w:rPr>
      </w:pPr>
      <w:r>
        <w:rPr>
          <w:rFonts w:ascii="Cambria" w:hAnsi="Cambria" w:eastAsia="Cambria" w:cs="Cambria"/>
          <w:sz w:val="24"/>
          <w:szCs w:val="24"/>
          <w:rtl w:val="0"/>
        </w:rPr>
        <w:t>Q: How approachable do you find HR when seeking information, advice or support as an employee?</w:t>
      </w:r>
    </w:p>
    <w:p w14:paraId="00000038">
      <w:pPr>
        <w:rPr>
          <w:rFonts w:ascii="Cambria" w:hAnsi="Cambria" w:eastAsia="Cambria" w:cs="Cambria"/>
          <w:sz w:val="24"/>
          <w:szCs w:val="24"/>
        </w:rPr>
      </w:pPr>
    </w:p>
    <w:tbl>
      <w:tblPr>
        <w:tblStyle w:val="13"/>
        <w:tblW w:w="936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100" w:type="dxa"/>
          <w:left w:w="100" w:type="dxa"/>
          <w:bottom w:w="100" w:type="dxa"/>
          <w:right w:w="100" w:type="dxa"/>
        </w:tblCellMar>
      </w:tblPr>
      <w:tblGrid>
        <w:gridCol w:w="850"/>
        <w:gridCol w:w="850"/>
        <w:gridCol w:w="850"/>
        <w:gridCol w:w="850"/>
        <w:gridCol w:w="850"/>
        <w:gridCol w:w="850"/>
        <w:gridCol w:w="850"/>
        <w:gridCol w:w="850"/>
        <w:gridCol w:w="850"/>
        <w:gridCol w:w="850"/>
        <w:gridCol w:w="850"/>
      </w:tblGrid>
      <w:tr w14:paraId="008AC0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tcPr>
            <w:shd w:val="clear" w:color="auto" w:fill="auto"/>
            <w:tcMar>
              <w:top w:w="100" w:type="dxa"/>
              <w:left w:w="100" w:type="dxa"/>
              <w:bottom w:w="100" w:type="dxa"/>
              <w:right w:w="100" w:type="dxa"/>
            </w:tcMar>
            <w:vAlign w:val="top"/>
          </w:tcPr>
          <w:p w14:paraId="00000039">
            <w:pPr>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0</w:t>
            </w:r>
          </w:p>
        </w:tc>
        <w:tc>
          <w:tcPr>
            <w:shd w:val="clear" w:color="auto" w:fill="auto"/>
            <w:tcMar>
              <w:top w:w="100" w:type="dxa"/>
              <w:left w:w="100" w:type="dxa"/>
              <w:bottom w:w="100" w:type="dxa"/>
              <w:right w:w="100" w:type="dxa"/>
            </w:tcMar>
            <w:vAlign w:val="top"/>
          </w:tcPr>
          <w:p w14:paraId="0000003A">
            <w:pPr>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1</w:t>
            </w:r>
          </w:p>
        </w:tc>
        <w:tc>
          <w:tcPr>
            <w:shd w:val="clear" w:color="auto" w:fill="auto"/>
            <w:tcMar>
              <w:top w:w="100" w:type="dxa"/>
              <w:left w:w="100" w:type="dxa"/>
              <w:bottom w:w="100" w:type="dxa"/>
              <w:right w:w="100" w:type="dxa"/>
            </w:tcMar>
            <w:vAlign w:val="top"/>
          </w:tcPr>
          <w:p w14:paraId="0000003B">
            <w:pPr>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2</w:t>
            </w:r>
          </w:p>
        </w:tc>
        <w:tc>
          <w:tcPr>
            <w:shd w:val="clear" w:color="auto" w:fill="auto"/>
            <w:tcMar>
              <w:top w:w="100" w:type="dxa"/>
              <w:left w:w="100" w:type="dxa"/>
              <w:bottom w:w="100" w:type="dxa"/>
              <w:right w:w="100" w:type="dxa"/>
            </w:tcMar>
            <w:vAlign w:val="top"/>
          </w:tcPr>
          <w:p w14:paraId="0000003C">
            <w:pPr>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3</w:t>
            </w:r>
          </w:p>
        </w:tc>
        <w:tc>
          <w:tcPr>
            <w:shd w:val="clear" w:color="auto" w:fill="auto"/>
            <w:tcMar>
              <w:top w:w="100" w:type="dxa"/>
              <w:left w:w="100" w:type="dxa"/>
              <w:bottom w:w="100" w:type="dxa"/>
              <w:right w:w="100" w:type="dxa"/>
            </w:tcMar>
            <w:vAlign w:val="top"/>
          </w:tcPr>
          <w:p w14:paraId="0000003D">
            <w:pPr>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4</w:t>
            </w:r>
          </w:p>
        </w:tc>
        <w:tc>
          <w:tcPr>
            <w:shd w:val="clear" w:color="auto" w:fill="auto"/>
            <w:tcMar>
              <w:top w:w="100" w:type="dxa"/>
              <w:left w:w="100" w:type="dxa"/>
              <w:bottom w:w="100" w:type="dxa"/>
              <w:right w:w="100" w:type="dxa"/>
            </w:tcMar>
            <w:vAlign w:val="top"/>
          </w:tcPr>
          <w:p w14:paraId="0000003E">
            <w:pPr>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5</w:t>
            </w:r>
          </w:p>
        </w:tc>
        <w:tc>
          <w:tcPr>
            <w:shd w:val="clear" w:color="auto" w:fill="auto"/>
            <w:tcMar>
              <w:top w:w="100" w:type="dxa"/>
              <w:left w:w="100" w:type="dxa"/>
              <w:bottom w:w="100" w:type="dxa"/>
              <w:right w:w="100" w:type="dxa"/>
            </w:tcMar>
            <w:vAlign w:val="top"/>
          </w:tcPr>
          <w:p w14:paraId="0000003F">
            <w:pPr>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6</w:t>
            </w:r>
          </w:p>
        </w:tc>
        <w:tc>
          <w:tcPr>
            <w:shd w:val="clear" w:color="auto" w:fill="auto"/>
            <w:tcMar>
              <w:top w:w="100" w:type="dxa"/>
              <w:left w:w="100" w:type="dxa"/>
              <w:bottom w:w="100" w:type="dxa"/>
              <w:right w:w="100" w:type="dxa"/>
            </w:tcMar>
            <w:vAlign w:val="top"/>
          </w:tcPr>
          <w:p w14:paraId="00000040">
            <w:pPr>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7</w:t>
            </w:r>
          </w:p>
        </w:tc>
        <w:tc>
          <w:tcPr>
            <w:shd w:val="clear" w:color="auto" w:fill="auto"/>
            <w:tcMar>
              <w:top w:w="100" w:type="dxa"/>
              <w:left w:w="100" w:type="dxa"/>
              <w:bottom w:w="100" w:type="dxa"/>
              <w:right w:w="100" w:type="dxa"/>
            </w:tcMar>
            <w:vAlign w:val="top"/>
          </w:tcPr>
          <w:p w14:paraId="00000041">
            <w:pPr>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8</w:t>
            </w:r>
          </w:p>
        </w:tc>
        <w:tc>
          <w:tcPr>
            <w:shd w:val="clear" w:color="auto" w:fill="auto"/>
            <w:tcMar>
              <w:top w:w="100" w:type="dxa"/>
              <w:left w:w="100" w:type="dxa"/>
              <w:bottom w:w="100" w:type="dxa"/>
              <w:right w:w="100" w:type="dxa"/>
            </w:tcMar>
            <w:vAlign w:val="top"/>
          </w:tcPr>
          <w:p w14:paraId="00000042">
            <w:pPr>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9</w:t>
            </w:r>
          </w:p>
        </w:tc>
        <w:tc>
          <w:tcPr>
            <w:shd w:val="clear" w:color="auto" w:fill="auto"/>
            <w:tcMar>
              <w:top w:w="100" w:type="dxa"/>
              <w:left w:w="100" w:type="dxa"/>
              <w:bottom w:w="100" w:type="dxa"/>
              <w:right w:w="100" w:type="dxa"/>
            </w:tcMar>
            <w:vAlign w:val="top"/>
          </w:tcPr>
          <w:p w14:paraId="00000043">
            <w:pPr>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10</w:t>
            </w:r>
          </w:p>
        </w:tc>
      </w:tr>
    </w:tbl>
    <w:p w14:paraId="00000044">
      <w:pPr>
        <w:rPr>
          <w:rFonts w:ascii="Cambria" w:hAnsi="Cambria" w:eastAsia="Cambria" w:cs="Cambria"/>
        </w:rPr>
      </w:pPr>
    </w:p>
    <w:p w14:paraId="00000045">
      <w:pPr>
        <w:rPr>
          <w:rFonts w:ascii="Cambria" w:hAnsi="Cambria" w:eastAsia="Cambria" w:cs="Cambria"/>
          <w:sz w:val="24"/>
          <w:szCs w:val="24"/>
        </w:rPr>
      </w:pPr>
      <w:r>
        <w:rPr>
          <w:rFonts w:ascii="Cambria" w:hAnsi="Cambria" w:eastAsia="Cambria" w:cs="Cambria"/>
          <w:sz w:val="24"/>
          <w:szCs w:val="24"/>
          <w:rtl w:val="0"/>
        </w:rPr>
        <w:t>Q: Do you believe HR adequately communicates with staff about policy changes?</w:t>
      </w:r>
    </w:p>
    <w:p w14:paraId="00000046">
      <w:pPr>
        <w:rPr>
          <w:rFonts w:ascii="Cambria" w:hAnsi="Cambria" w:eastAsia="Cambria" w:cs="Cambria"/>
          <w:sz w:val="24"/>
          <w:szCs w:val="24"/>
        </w:rPr>
      </w:pPr>
    </w:p>
    <w:p w14:paraId="00000047">
      <w:pPr>
        <w:numPr>
          <w:ilvl w:val="0"/>
          <w:numId w:val="6"/>
        </w:numPr>
        <w:ind w:left="720" w:hanging="360"/>
        <w:rPr>
          <w:rFonts w:ascii="Cambria" w:hAnsi="Cambria" w:eastAsia="Cambria" w:cs="Cambria"/>
          <w:sz w:val="24"/>
          <w:szCs w:val="24"/>
          <w:u w:val="none"/>
        </w:rPr>
      </w:pPr>
      <w:r>
        <w:rPr>
          <w:rFonts w:ascii="Cambria" w:hAnsi="Cambria" w:eastAsia="Cambria" w:cs="Cambria"/>
          <w:sz w:val="24"/>
          <w:szCs w:val="24"/>
          <w:rtl w:val="0"/>
        </w:rPr>
        <w:t>Yes</w:t>
      </w:r>
    </w:p>
    <w:p w14:paraId="00000048">
      <w:pPr>
        <w:numPr>
          <w:ilvl w:val="0"/>
          <w:numId w:val="6"/>
        </w:numPr>
        <w:ind w:left="720" w:hanging="360"/>
        <w:rPr>
          <w:rFonts w:ascii="Cambria" w:hAnsi="Cambria" w:eastAsia="Cambria" w:cs="Cambria"/>
          <w:sz w:val="24"/>
          <w:szCs w:val="24"/>
          <w:u w:val="none"/>
        </w:rPr>
      </w:pPr>
      <w:r>
        <w:rPr>
          <w:rFonts w:ascii="Cambria" w:hAnsi="Cambria" w:eastAsia="Cambria" w:cs="Cambria"/>
          <w:sz w:val="24"/>
          <w:szCs w:val="24"/>
          <w:rtl w:val="0"/>
        </w:rPr>
        <w:t>No</w:t>
      </w:r>
    </w:p>
    <w:p w14:paraId="00000049">
      <w:pPr>
        <w:numPr>
          <w:ilvl w:val="0"/>
          <w:numId w:val="6"/>
        </w:numPr>
        <w:ind w:left="720" w:hanging="360"/>
        <w:rPr>
          <w:rFonts w:ascii="Cambria" w:hAnsi="Cambria" w:eastAsia="Cambria" w:cs="Cambria"/>
          <w:sz w:val="24"/>
          <w:szCs w:val="24"/>
          <w:u w:val="none"/>
        </w:rPr>
      </w:pPr>
      <w:r>
        <w:rPr>
          <w:rFonts w:ascii="Cambria" w:hAnsi="Cambria" w:eastAsia="Cambria" w:cs="Cambria"/>
          <w:sz w:val="24"/>
          <w:szCs w:val="24"/>
          <w:rtl w:val="0"/>
        </w:rPr>
        <w:t>Not sure</w:t>
      </w:r>
    </w:p>
    <w:p w14:paraId="0000004A">
      <w:pPr>
        <w:numPr>
          <w:ilvl w:val="0"/>
          <w:numId w:val="6"/>
        </w:numPr>
        <w:ind w:left="720" w:hanging="360"/>
        <w:rPr>
          <w:rFonts w:ascii="Cambria" w:hAnsi="Cambria" w:eastAsia="Cambria" w:cs="Cambria"/>
          <w:sz w:val="24"/>
          <w:szCs w:val="24"/>
          <w:u w:val="none"/>
        </w:rPr>
      </w:pPr>
      <w:r>
        <w:rPr>
          <w:rFonts w:ascii="Cambria" w:hAnsi="Cambria" w:eastAsia="Cambria" w:cs="Cambria"/>
          <w:sz w:val="24"/>
          <w:szCs w:val="24"/>
          <w:rtl w:val="0"/>
        </w:rPr>
        <w:t>I don't know</w:t>
      </w:r>
    </w:p>
    <w:p w14:paraId="0000004B">
      <w:pPr>
        <w:rPr>
          <w:rFonts w:ascii="Cambria" w:hAnsi="Cambria" w:eastAsia="Cambria" w:cs="Cambria"/>
          <w:sz w:val="24"/>
          <w:szCs w:val="24"/>
        </w:rPr>
      </w:pPr>
    </w:p>
    <w:p w14:paraId="0000004C">
      <w:pPr>
        <w:rPr>
          <w:rFonts w:ascii="Cambria" w:hAnsi="Cambria" w:eastAsia="Cambria" w:cs="Cambria"/>
          <w:sz w:val="24"/>
          <w:szCs w:val="24"/>
        </w:rPr>
      </w:pPr>
      <w:r>
        <w:rPr>
          <w:rFonts w:ascii="Cambria" w:hAnsi="Cambria" w:eastAsia="Cambria" w:cs="Cambria"/>
          <w:sz w:val="24"/>
          <w:szCs w:val="24"/>
          <w:rtl w:val="0"/>
        </w:rPr>
        <w:t>Q: Do you believe HR adequately supports staff with work-related problems?</w:t>
      </w:r>
    </w:p>
    <w:p w14:paraId="0000004D">
      <w:pPr>
        <w:rPr>
          <w:rFonts w:ascii="Cambria" w:hAnsi="Cambria" w:eastAsia="Cambria" w:cs="Cambria"/>
          <w:sz w:val="24"/>
          <w:szCs w:val="24"/>
        </w:rPr>
      </w:pPr>
    </w:p>
    <w:p w14:paraId="0000004E">
      <w:pPr>
        <w:numPr>
          <w:ilvl w:val="0"/>
          <w:numId w:val="6"/>
        </w:numPr>
        <w:ind w:left="720" w:hanging="360"/>
        <w:rPr>
          <w:rFonts w:ascii="Cambria" w:hAnsi="Cambria" w:eastAsia="Cambria" w:cs="Cambria"/>
          <w:sz w:val="24"/>
          <w:szCs w:val="24"/>
        </w:rPr>
      </w:pPr>
      <w:r>
        <w:rPr>
          <w:rFonts w:ascii="Cambria" w:hAnsi="Cambria" w:eastAsia="Cambria" w:cs="Cambria"/>
          <w:sz w:val="24"/>
          <w:szCs w:val="24"/>
          <w:rtl w:val="0"/>
        </w:rPr>
        <w:t>Yes</w:t>
      </w:r>
    </w:p>
    <w:p w14:paraId="0000004F">
      <w:pPr>
        <w:numPr>
          <w:ilvl w:val="0"/>
          <w:numId w:val="6"/>
        </w:numPr>
        <w:ind w:left="720" w:hanging="360"/>
        <w:rPr>
          <w:rFonts w:ascii="Cambria" w:hAnsi="Cambria" w:eastAsia="Cambria" w:cs="Cambria"/>
          <w:sz w:val="24"/>
          <w:szCs w:val="24"/>
        </w:rPr>
      </w:pPr>
      <w:r>
        <w:rPr>
          <w:rFonts w:ascii="Cambria" w:hAnsi="Cambria" w:eastAsia="Cambria" w:cs="Cambria"/>
          <w:sz w:val="24"/>
          <w:szCs w:val="24"/>
          <w:rtl w:val="0"/>
        </w:rPr>
        <w:t>No</w:t>
      </w:r>
    </w:p>
    <w:p w14:paraId="00000050">
      <w:pPr>
        <w:numPr>
          <w:ilvl w:val="0"/>
          <w:numId w:val="6"/>
        </w:numPr>
        <w:ind w:left="720" w:hanging="360"/>
        <w:rPr>
          <w:rFonts w:ascii="Cambria" w:hAnsi="Cambria" w:eastAsia="Cambria" w:cs="Cambria"/>
          <w:sz w:val="24"/>
          <w:szCs w:val="24"/>
        </w:rPr>
      </w:pPr>
      <w:r>
        <w:rPr>
          <w:rFonts w:ascii="Cambria" w:hAnsi="Cambria" w:eastAsia="Cambria" w:cs="Cambria"/>
          <w:sz w:val="24"/>
          <w:szCs w:val="24"/>
          <w:rtl w:val="0"/>
        </w:rPr>
        <w:t>Not sure</w:t>
      </w:r>
    </w:p>
    <w:p w14:paraId="00000051">
      <w:pPr>
        <w:numPr>
          <w:ilvl w:val="0"/>
          <w:numId w:val="6"/>
        </w:numPr>
        <w:ind w:left="720" w:hanging="360"/>
        <w:rPr>
          <w:rFonts w:ascii="Cambria" w:hAnsi="Cambria" w:eastAsia="Cambria" w:cs="Cambria"/>
          <w:sz w:val="24"/>
          <w:szCs w:val="24"/>
        </w:rPr>
      </w:pPr>
      <w:r>
        <w:rPr>
          <w:rFonts w:ascii="Cambria" w:hAnsi="Cambria" w:eastAsia="Cambria" w:cs="Cambria"/>
          <w:sz w:val="24"/>
          <w:szCs w:val="24"/>
          <w:rtl w:val="0"/>
        </w:rPr>
        <w:t>I don't know</w:t>
      </w:r>
    </w:p>
    <w:p w14:paraId="00000052">
      <w:pPr>
        <w:rPr>
          <w:rFonts w:ascii="Cambria" w:hAnsi="Cambria" w:eastAsia="Cambria" w:cs="Cambria"/>
          <w:sz w:val="24"/>
          <w:szCs w:val="24"/>
        </w:rPr>
      </w:pPr>
    </w:p>
    <w:p w14:paraId="00000053">
      <w:pPr>
        <w:rPr>
          <w:rFonts w:ascii="Cambria" w:hAnsi="Cambria" w:eastAsia="Cambria" w:cs="Cambria"/>
          <w:sz w:val="24"/>
          <w:szCs w:val="24"/>
        </w:rPr>
      </w:pPr>
      <w:r>
        <w:rPr>
          <w:rFonts w:ascii="Cambria" w:hAnsi="Cambria" w:eastAsia="Cambria" w:cs="Cambria"/>
          <w:sz w:val="24"/>
          <w:szCs w:val="24"/>
          <w:rtl w:val="0"/>
        </w:rPr>
        <w:t>Q: HR treats you with courtesy and respect</w:t>
      </w:r>
    </w:p>
    <w:p w14:paraId="00000054">
      <w:pPr>
        <w:rPr>
          <w:rFonts w:ascii="Cambria" w:hAnsi="Cambria" w:eastAsia="Cambria" w:cs="Cambria"/>
          <w:sz w:val="24"/>
          <w:szCs w:val="24"/>
        </w:rPr>
      </w:pPr>
    </w:p>
    <w:p w14:paraId="00000055">
      <w:pPr>
        <w:numPr>
          <w:ilvl w:val="0"/>
          <w:numId w:val="7"/>
        </w:numPr>
        <w:ind w:left="720" w:hanging="360"/>
        <w:rPr>
          <w:rFonts w:ascii="Cambria" w:hAnsi="Cambria" w:eastAsia="Cambria" w:cs="Cambria"/>
          <w:sz w:val="24"/>
          <w:szCs w:val="24"/>
        </w:rPr>
      </w:pPr>
      <w:r>
        <w:rPr>
          <w:rFonts w:ascii="Cambria" w:hAnsi="Cambria" w:eastAsia="Cambria" w:cs="Cambria"/>
          <w:sz w:val="24"/>
          <w:szCs w:val="24"/>
          <w:rtl w:val="0"/>
        </w:rPr>
        <w:t>Strongly agree</w:t>
      </w:r>
    </w:p>
    <w:p w14:paraId="00000056">
      <w:pPr>
        <w:numPr>
          <w:ilvl w:val="0"/>
          <w:numId w:val="7"/>
        </w:numPr>
        <w:ind w:left="720" w:hanging="360"/>
        <w:rPr>
          <w:rFonts w:ascii="Cambria" w:hAnsi="Cambria" w:eastAsia="Cambria" w:cs="Cambria"/>
          <w:sz w:val="24"/>
          <w:szCs w:val="24"/>
        </w:rPr>
      </w:pPr>
      <w:r>
        <w:rPr>
          <w:rFonts w:ascii="Cambria" w:hAnsi="Cambria" w:eastAsia="Cambria" w:cs="Cambria"/>
          <w:sz w:val="24"/>
          <w:szCs w:val="24"/>
          <w:rtl w:val="0"/>
        </w:rPr>
        <w:t>Agree</w:t>
      </w:r>
    </w:p>
    <w:p w14:paraId="00000057">
      <w:pPr>
        <w:numPr>
          <w:ilvl w:val="0"/>
          <w:numId w:val="7"/>
        </w:numPr>
        <w:ind w:left="720" w:hanging="360"/>
        <w:rPr>
          <w:rFonts w:ascii="Cambria" w:hAnsi="Cambria" w:eastAsia="Cambria" w:cs="Cambria"/>
          <w:sz w:val="24"/>
          <w:szCs w:val="24"/>
        </w:rPr>
      </w:pPr>
      <w:r>
        <w:rPr>
          <w:rFonts w:ascii="Cambria" w:hAnsi="Cambria" w:eastAsia="Cambria" w:cs="Cambria"/>
          <w:sz w:val="24"/>
          <w:szCs w:val="24"/>
          <w:rtl w:val="0"/>
        </w:rPr>
        <w:t>Neutral</w:t>
      </w:r>
    </w:p>
    <w:p w14:paraId="00000058">
      <w:pPr>
        <w:numPr>
          <w:ilvl w:val="0"/>
          <w:numId w:val="7"/>
        </w:numPr>
        <w:ind w:left="720" w:hanging="360"/>
        <w:rPr>
          <w:rFonts w:ascii="Cambria" w:hAnsi="Cambria" w:eastAsia="Cambria" w:cs="Cambria"/>
          <w:sz w:val="24"/>
          <w:szCs w:val="24"/>
        </w:rPr>
      </w:pPr>
      <w:r>
        <w:rPr>
          <w:rFonts w:ascii="Cambria" w:hAnsi="Cambria" w:eastAsia="Cambria" w:cs="Cambria"/>
          <w:sz w:val="24"/>
          <w:szCs w:val="24"/>
          <w:rtl w:val="0"/>
        </w:rPr>
        <w:t>Disagree</w:t>
      </w:r>
    </w:p>
    <w:p w14:paraId="00000059">
      <w:pPr>
        <w:numPr>
          <w:ilvl w:val="0"/>
          <w:numId w:val="7"/>
        </w:numPr>
        <w:ind w:left="720" w:hanging="360"/>
        <w:rPr>
          <w:rFonts w:ascii="Cambria" w:hAnsi="Cambria" w:eastAsia="Cambria" w:cs="Cambria"/>
          <w:sz w:val="24"/>
          <w:szCs w:val="24"/>
        </w:rPr>
      </w:pPr>
      <w:r>
        <w:rPr>
          <w:rFonts w:ascii="Cambria" w:hAnsi="Cambria" w:eastAsia="Cambria" w:cs="Cambria"/>
          <w:sz w:val="24"/>
          <w:szCs w:val="24"/>
          <w:rtl w:val="0"/>
        </w:rPr>
        <w:t>Strongly disagree</w:t>
      </w:r>
    </w:p>
    <w:p w14:paraId="0000005A">
      <w:pPr>
        <w:rPr>
          <w:rFonts w:ascii="Cambria" w:hAnsi="Cambria" w:eastAsia="Cambria" w:cs="Cambria"/>
          <w:sz w:val="24"/>
          <w:szCs w:val="24"/>
        </w:rPr>
      </w:pPr>
    </w:p>
    <w:p w14:paraId="0000005B">
      <w:pPr>
        <w:rPr>
          <w:rFonts w:ascii="Cambria" w:hAnsi="Cambria" w:eastAsia="Cambria" w:cs="Cambria"/>
          <w:sz w:val="24"/>
          <w:szCs w:val="24"/>
        </w:rPr>
      </w:pPr>
      <w:r>
        <w:rPr>
          <w:rFonts w:ascii="Cambria" w:hAnsi="Cambria" w:eastAsia="Cambria" w:cs="Cambria"/>
          <w:sz w:val="24"/>
          <w:szCs w:val="24"/>
          <w:rtl w:val="0"/>
        </w:rPr>
        <w:t>Q: HR provides information when you need it and/or in a timely manner.</w:t>
      </w:r>
    </w:p>
    <w:p w14:paraId="0000005C">
      <w:pPr>
        <w:rPr>
          <w:rFonts w:ascii="Cambria" w:hAnsi="Cambria" w:eastAsia="Cambria" w:cs="Cambria"/>
          <w:sz w:val="24"/>
          <w:szCs w:val="24"/>
        </w:rPr>
      </w:pPr>
    </w:p>
    <w:p w14:paraId="0000005D">
      <w:pPr>
        <w:numPr>
          <w:ilvl w:val="0"/>
          <w:numId w:val="7"/>
        </w:numPr>
        <w:ind w:left="720" w:hanging="360"/>
        <w:rPr>
          <w:rFonts w:ascii="Cambria" w:hAnsi="Cambria" w:eastAsia="Cambria" w:cs="Cambria"/>
          <w:sz w:val="24"/>
          <w:szCs w:val="24"/>
        </w:rPr>
      </w:pPr>
      <w:r>
        <w:rPr>
          <w:rFonts w:ascii="Cambria" w:hAnsi="Cambria" w:eastAsia="Cambria" w:cs="Cambria"/>
          <w:sz w:val="24"/>
          <w:szCs w:val="24"/>
          <w:rtl w:val="0"/>
        </w:rPr>
        <w:t>Strongly agree</w:t>
      </w:r>
    </w:p>
    <w:p w14:paraId="0000005E">
      <w:pPr>
        <w:numPr>
          <w:ilvl w:val="0"/>
          <w:numId w:val="7"/>
        </w:numPr>
        <w:ind w:left="720" w:hanging="360"/>
        <w:rPr>
          <w:rFonts w:ascii="Cambria" w:hAnsi="Cambria" w:eastAsia="Cambria" w:cs="Cambria"/>
          <w:sz w:val="24"/>
          <w:szCs w:val="24"/>
        </w:rPr>
      </w:pPr>
      <w:r>
        <w:rPr>
          <w:rFonts w:ascii="Cambria" w:hAnsi="Cambria" w:eastAsia="Cambria" w:cs="Cambria"/>
          <w:sz w:val="24"/>
          <w:szCs w:val="24"/>
          <w:rtl w:val="0"/>
        </w:rPr>
        <w:t>Agree</w:t>
      </w:r>
    </w:p>
    <w:p w14:paraId="0000005F">
      <w:pPr>
        <w:numPr>
          <w:ilvl w:val="0"/>
          <w:numId w:val="7"/>
        </w:numPr>
        <w:ind w:left="720" w:hanging="360"/>
        <w:rPr>
          <w:rFonts w:ascii="Cambria" w:hAnsi="Cambria" w:eastAsia="Cambria" w:cs="Cambria"/>
          <w:sz w:val="24"/>
          <w:szCs w:val="24"/>
        </w:rPr>
      </w:pPr>
      <w:r>
        <w:rPr>
          <w:rFonts w:ascii="Cambria" w:hAnsi="Cambria" w:eastAsia="Cambria" w:cs="Cambria"/>
          <w:sz w:val="24"/>
          <w:szCs w:val="24"/>
          <w:rtl w:val="0"/>
        </w:rPr>
        <w:t>Neutral</w:t>
      </w:r>
    </w:p>
    <w:p w14:paraId="00000060">
      <w:pPr>
        <w:numPr>
          <w:ilvl w:val="0"/>
          <w:numId w:val="7"/>
        </w:numPr>
        <w:ind w:left="720" w:hanging="360"/>
        <w:rPr>
          <w:rFonts w:ascii="Cambria" w:hAnsi="Cambria" w:eastAsia="Cambria" w:cs="Cambria"/>
          <w:sz w:val="24"/>
          <w:szCs w:val="24"/>
        </w:rPr>
      </w:pPr>
      <w:r>
        <w:rPr>
          <w:rFonts w:ascii="Cambria" w:hAnsi="Cambria" w:eastAsia="Cambria" w:cs="Cambria"/>
          <w:sz w:val="24"/>
          <w:szCs w:val="24"/>
          <w:rtl w:val="0"/>
        </w:rPr>
        <w:t>Disagree</w:t>
      </w:r>
    </w:p>
    <w:p w14:paraId="00000061">
      <w:pPr>
        <w:numPr>
          <w:ilvl w:val="0"/>
          <w:numId w:val="7"/>
        </w:numPr>
        <w:ind w:left="720" w:hanging="360"/>
        <w:rPr>
          <w:rFonts w:ascii="Cambria" w:hAnsi="Cambria" w:eastAsia="Cambria" w:cs="Cambria"/>
          <w:sz w:val="24"/>
          <w:szCs w:val="24"/>
        </w:rPr>
      </w:pPr>
      <w:r>
        <w:rPr>
          <w:rFonts w:ascii="Cambria" w:hAnsi="Cambria" w:eastAsia="Cambria" w:cs="Cambria"/>
          <w:sz w:val="24"/>
          <w:szCs w:val="24"/>
          <w:rtl w:val="0"/>
        </w:rPr>
        <w:t>Strongly disagree</w:t>
      </w:r>
    </w:p>
    <w:p w14:paraId="00000062">
      <w:pPr>
        <w:rPr>
          <w:rFonts w:ascii="Cambria" w:hAnsi="Cambria" w:eastAsia="Cambria" w:cs="Cambria"/>
          <w:sz w:val="24"/>
          <w:szCs w:val="24"/>
        </w:rPr>
      </w:pPr>
    </w:p>
    <w:p w14:paraId="00000063">
      <w:pPr>
        <w:rPr>
          <w:rFonts w:ascii="Cambria" w:hAnsi="Cambria" w:eastAsia="Cambria" w:cs="Cambria"/>
          <w:sz w:val="24"/>
          <w:szCs w:val="24"/>
        </w:rPr>
      </w:pPr>
      <w:r>
        <w:rPr>
          <w:rFonts w:ascii="Cambria" w:hAnsi="Cambria" w:eastAsia="Cambria" w:cs="Cambria"/>
          <w:sz w:val="24"/>
          <w:szCs w:val="24"/>
          <w:rtl w:val="0"/>
        </w:rPr>
        <w:t>Q: Does HR reply to your emails?</w:t>
      </w:r>
    </w:p>
    <w:p w14:paraId="00000064">
      <w:pPr>
        <w:rPr>
          <w:rFonts w:ascii="Cambria" w:hAnsi="Cambria" w:eastAsia="Cambria" w:cs="Cambria"/>
          <w:sz w:val="24"/>
          <w:szCs w:val="24"/>
        </w:rPr>
      </w:pPr>
    </w:p>
    <w:p w14:paraId="00000065">
      <w:pPr>
        <w:numPr>
          <w:ilvl w:val="0"/>
          <w:numId w:val="8"/>
        </w:numPr>
        <w:ind w:left="720" w:hanging="360"/>
        <w:rPr>
          <w:rFonts w:ascii="Cambria" w:hAnsi="Cambria" w:eastAsia="Cambria" w:cs="Cambria"/>
          <w:sz w:val="24"/>
          <w:szCs w:val="24"/>
          <w:u w:val="none"/>
        </w:rPr>
      </w:pPr>
      <w:r>
        <w:rPr>
          <w:rFonts w:ascii="Cambria" w:hAnsi="Cambria" w:eastAsia="Cambria" w:cs="Cambria"/>
          <w:sz w:val="24"/>
          <w:szCs w:val="24"/>
          <w:rtl w:val="0"/>
        </w:rPr>
        <w:t>Yes</w:t>
      </w:r>
    </w:p>
    <w:p w14:paraId="00000066">
      <w:pPr>
        <w:numPr>
          <w:ilvl w:val="0"/>
          <w:numId w:val="8"/>
        </w:numPr>
        <w:ind w:left="720" w:hanging="360"/>
        <w:rPr>
          <w:rFonts w:ascii="Cambria" w:hAnsi="Cambria" w:eastAsia="Cambria" w:cs="Cambria"/>
          <w:sz w:val="24"/>
          <w:szCs w:val="24"/>
          <w:u w:val="none"/>
        </w:rPr>
      </w:pPr>
      <w:r>
        <w:rPr>
          <w:rFonts w:ascii="Cambria" w:hAnsi="Cambria" w:eastAsia="Cambria" w:cs="Cambria"/>
          <w:sz w:val="24"/>
          <w:szCs w:val="24"/>
          <w:rtl w:val="0"/>
        </w:rPr>
        <w:t>No</w:t>
      </w:r>
    </w:p>
    <w:p w14:paraId="00000067">
      <w:pPr>
        <w:rPr>
          <w:rFonts w:ascii="Cambria" w:hAnsi="Cambria" w:eastAsia="Cambria" w:cs="Cambria"/>
          <w:sz w:val="24"/>
          <w:szCs w:val="24"/>
        </w:rPr>
      </w:pPr>
    </w:p>
    <w:p w14:paraId="00000068">
      <w:pPr>
        <w:rPr>
          <w:rFonts w:ascii="Cambria" w:hAnsi="Cambria" w:eastAsia="Cambria" w:cs="Cambria"/>
          <w:sz w:val="24"/>
          <w:szCs w:val="24"/>
        </w:rPr>
      </w:pPr>
      <w:r>
        <w:rPr>
          <w:rFonts w:ascii="Cambria" w:hAnsi="Cambria" w:eastAsia="Cambria" w:cs="Cambria"/>
          <w:sz w:val="24"/>
          <w:szCs w:val="24"/>
          <w:rtl w:val="0"/>
        </w:rPr>
        <w:t>Q: HR has been instrumental in improving work environment</w:t>
      </w:r>
    </w:p>
    <w:p w14:paraId="00000069">
      <w:pPr>
        <w:rPr>
          <w:rFonts w:ascii="Cambria" w:hAnsi="Cambria" w:eastAsia="Cambria" w:cs="Cambria"/>
          <w:sz w:val="24"/>
          <w:szCs w:val="24"/>
        </w:rPr>
      </w:pPr>
    </w:p>
    <w:p w14:paraId="0000006A">
      <w:pPr>
        <w:numPr>
          <w:ilvl w:val="0"/>
          <w:numId w:val="7"/>
        </w:numPr>
        <w:ind w:left="720" w:hanging="360"/>
        <w:rPr>
          <w:rFonts w:ascii="Cambria" w:hAnsi="Cambria" w:eastAsia="Cambria" w:cs="Cambria"/>
          <w:sz w:val="24"/>
          <w:szCs w:val="24"/>
        </w:rPr>
      </w:pPr>
      <w:r>
        <w:rPr>
          <w:rFonts w:ascii="Cambria" w:hAnsi="Cambria" w:eastAsia="Cambria" w:cs="Cambria"/>
          <w:sz w:val="24"/>
          <w:szCs w:val="24"/>
          <w:rtl w:val="0"/>
        </w:rPr>
        <w:t>Strongly agree</w:t>
      </w:r>
    </w:p>
    <w:p w14:paraId="0000006B">
      <w:pPr>
        <w:numPr>
          <w:ilvl w:val="0"/>
          <w:numId w:val="7"/>
        </w:numPr>
        <w:ind w:left="720" w:hanging="360"/>
        <w:rPr>
          <w:rFonts w:ascii="Cambria" w:hAnsi="Cambria" w:eastAsia="Cambria" w:cs="Cambria"/>
          <w:sz w:val="24"/>
          <w:szCs w:val="24"/>
        </w:rPr>
      </w:pPr>
      <w:r>
        <w:rPr>
          <w:rFonts w:ascii="Cambria" w:hAnsi="Cambria" w:eastAsia="Cambria" w:cs="Cambria"/>
          <w:sz w:val="24"/>
          <w:szCs w:val="24"/>
          <w:rtl w:val="0"/>
        </w:rPr>
        <w:t>Agree</w:t>
      </w:r>
    </w:p>
    <w:p w14:paraId="0000006C">
      <w:pPr>
        <w:numPr>
          <w:ilvl w:val="0"/>
          <w:numId w:val="7"/>
        </w:numPr>
        <w:ind w:left="720" w:hanging="360"/>
        <w:rPr>
          <w:rFonts w:ascii="Cambria" w:hAnsi="Cambria" w:eastAsia="Cambria" w:cs="Cambria"/>
          <w:sz w:val="24"/>
          <w:szCs w:val="24"/>
        </w:rPr>
      </w:pPr>
      <w:r>
        <w:rPr>
          <w:rFonts w:ascii="Cambria" w:hAnsi="Cambria" w:eastAsia="Cambria" w:cs="Cambria"/>
          <w:sz w:val="24"/>
          <w:szCs w:val="24"/>
          <w:rtl w:val="0"/>
        </w:rPr>
        <w:t>Neutral</w:t>
      </w:r>
    </w:p>
    <w:p w14:paraId="0000006D">
      <w:pPr>
        <w:numPr>
          <w:ilvl w:val="0"/>
          <w:numId w:val="7"/>
        </w:numPr>
        <w:ind w:left="720" w:hanging="360"/>
        <w:rPr>
          <w:rFonts w:ascii="Cambria" w:hAnsi="Cambria" w:eastAsia="Cambria" w:cs="Cambria"/>
          <w:sz w:val="24"/>
          <w:szCs w:val="24"/>
        </w:rPr>
      </w:pPr>
      <w:r>
        <w:rPr>
          <w:rFonts w:ascii="Cambria" w:hAnsi="Cambria" w:eastAsia="Cambria" w:cs="Cambria"/>
          <w:sz w:val="24"/>
          <w:szCs w:val="24"/>
          <w:rtl w:val="0"/>
        </w:rPr>
        <w:t>Disagree</w:t>
      </w:r>
    </w:p>
    <w:p w14:paraId="0000006E">
      <w:pPr>
        <w:numPr>
          <w:ilvl w:val="0"/>
          <w:numId w:val="7"/>
        </w:numPr>
        <w:ind w:left="720" w:hanging="360"/>
        <w:rPr>
          <w:rFonts w:ascii="Cambria" w:hAnsi="Cambria" w:eastAsia="Cambria" w:cs="Cambria"/>
          <w:sz w:val="24"/>
          <w:szCs w:val="24"/>
        </w:rPr>
      </w:pPr>
      <w:r>
        <w:rPr>
          <w:rFonts w:ascii="Cambria" w:hAnsi="Cambria" w:eastAsia="Cambria" w:cs="Cambria"/>
          <w:sz w:val="24"/>
          <w:szCs w:val="24"/>
          <w:rtl w:val="0"/>
        </w:rPr>
        <w:t>Strongly disagree</w:t>
      </w:r>
    </w:p>
    <w:p w14:paraId="0000006F">
      <w:pPr>
        <w:rPr>
          <w:rFonts w:ascii="Cambria" w:hAnsi="Cambria" w:eastAsia="Cambria" w:cs="Cambria"/>
          <w:sz w:val="24"/>
          <w:szCs w:val="24"/>
        </w:rPr>
      </w:pPr>
    </w:p>
    <w:p w14:paraId="00000070">
      <w:pPr>
        <w:rPr>
          <w:rFonts w:ascii="Cambria" w:hAnsi="Cambria" w:eastAsia="Cambria" w:cs="Cambria"/>
          <w:sz w:val="24"/>
          <w:szCs w:val="24"/>
        </w:rPr>
      </w:pPr>
      <w:r>
        <w:rPr>
          <w:rFonts w:ascii="Cambria" w:hAnsi="Cambria" w:eastAsia="Cambria" w:cs="Cambria"/>
          <w:sz w:val="24"/>
          <w:szCs w:val="24"/>
          <w:rtl w:val="0"/>
        </w:rPr>
        <w:t>Q: Our HR team values and promotes diversity</w:t>
      </w:r>
    </w:p>
    <w:p w14:paraId="00000071">
      <w:pPr>
        <w:rPr>
          <w:rFonts w:ascii="Cambria" w:hAnsi="Cambria" w:eastAsia="Cambria" w:cs="Cambria"/>
          <w:sz w:val="24"/>
          <w:szCs w:val="24"/>
        </w:rPr>
      </w:pPr>
    </w:p>
    <w:p w14:paraId="00000072">
      <w:pPr>
        <w:numPr>
          <w:ilvl w:val="0"/>
          <w:numId w:val="7"/>
        </w:numPr>
        <w:ind w:left="720" w:hanging="360"/>
        <w:rPr>
          <w:rFonts w:ascii="Cambria" w:hAnsi="Cambria" w:eastAsia="Cambria" w:cs="Cambria"/>
          <w:sz w:val="24"/>
          <w:szCs w:val="24"/>
        </w:rPr>
      </w:pPr>
      <w:r>
        <w:rPr>
          <w:rFonts w:ascii="Cambria" w:hAnsi="Cambria" w:eastAsia="Cambria" w:cs="Cambria"/>
          <w:sz w:val="24"/>
          <w:szCs w:val="24"/>
          <w:rtl w:val="0"/>
        </w:rPr>
        <w:t>Strongly agree</w:t>
      </w:r>
    </w:p>
    <w:p w14:paraId="00000073">
      <w:pPr>
        <w:numPr>
          <w:ilvl w:val="0"/>
          <w:numId w:val="7"/>
        </w:numPr>
        <w:ind w:left="720" w:hanging="360"/>
        <w:rPr>
          <w:rFonts w:ascii="Cambria" w:hAnsi="Cambria" w:eastAsia="Cambria" w:cs="Cambria"/>
          <w:sz w:val="24"/>
          <w:szCs w:val="24"/>
        </w:rPr>
      </w:pPr>
      <w:r>
        <w:rPr>
          <w:rFonts w:ascii="Cambria" w:hAnsi="Cambria" w:eastAsia="Cambria" w:cs="Cambria"/>
          <w:sz w:val="24"/>
          <w:szCs w:val="24"/>
          <w:rtl w:val="0"/>
        </w:rPr>
        <w:t>Agree</w:t>
      </w:r>
    </w:p>
    <w:p w14:paraId="00000074">
      <w:pPr>
        <w:numPr>
          <w:ilvl w:val="0"/>
          <w:numId w:val="7"/>
        </w:numPr>
        <w:ind w:left="720" w:hanging="360"/>
        <w:rPr>
          <w:rFonts w:ascii="Cambria" w:hAnsi="Cambria" w:eastAsia="Cambria" w:cs="Cambria"/>
          <w:sz w:val="24"/>
          <w:szCs w:val="24"/>
        </w:rPr>
      </w:pPr>
      <w:r>
        <w:rPr>
          <w:rFonts w:ascii="Cambria" w:hAnsi="Cambria" w:eastAsia="Cambria" w:cs="Cambria"/>
          <w:sz w:val="24"/>
          <w:szCs w:val="24"/>
          <w:rtl w:val="0"/>
        </w:rPr>
        <w:t>Neutral</w:t>
      </w:r>
    </w:p>
    <w:p w14:paraId="00000075">
      <w:pPr>
        <w:numPr>
          <w:ilvl w:val="0"/>
          <w:numId w:val="7"/>
        </w:numPr>
        <w:ind w:left="720" w:hanging="360"/>
        <w:rPr>
          <w:rFonts w:ascii="Cambria" w:hAnsi="Cambria" w:eastAsia="Cambria" w:cs="Cambria"/>
          <w:sz w:val="24"/>
          <w:szCs w:val="24"/>
        </w:rPr>
      </w:pPr>
      <w:r>
        <w:rPr>
          <w:rFonts w:ascii="Cambria" w:hAnsi="Cambria" w:eastAsia="Cambria" w:cs="Cambria"/>
          <w:sz w:val="24"/>
          <w:szCs w:val="24"/>
          <w:rtl w:val="0"/>
        </w:rPr>
        <w:t>Disagree</w:t>
      </w:r>
    </w:p>
    <w:p w14:paraId="00000076">
      <w:pPr>
        <w:numPr>
          <w:ilvl w:val="0"/>
          <w:numId w:val="7"/>
        </w:numPr>
        <w:ind w:left="720" w:hanging="360"/>
        <w:rPr>
          <w:rFonts w:ascii="Cambria" w:hAnsi="Cambria" w:eastAsia="Cambria" w:cs="Cambria"/>
          <w:sz w:val="24"/>
          <w:szCs w:val="24"/>
        </w:rPr>
      </w:pPr>
      <w:r>
        <w:rPr>
          <w:rFonts w:ascii="Cambria" w:hAnsi="Cambria" w:eastAsia="Cambria" w:cs="Cambria"/>
          <w:sz w:val="24"/>
          <w:szCs w:val="24"/>
          <w:rtl w:val="0"/>
        </w:rPr>
        <w:t>Strongly disagree</w:t>
      </w:r>
    </w:p>
    <w:p w14:paraId="00000077">
      <w:pPr>
        <w:rPr>
          <w:rFonts w:ascii="Cambria" w:hAnsi="Cambria" w:eastAsia="Cambria" w:cs="Cambria"/>
          <w:sz w:val="24"/>
          <w:szCs w:val="24"/>
        </w:rPr>
      </w:pPr>
    </w:p>
    <w:p w14:paraId="00000078">
      <w:pPr>
        <w:rPr>
          <w:rFonts w:ascii="Cambria" w:hAnsi="Cambria" w:eastAsia="Cambria" w:cs="Cambria"/>
          <w:sz w:val="24"/>
          <w:szCs w:val="24"/>
        </w:rPr>
      </w:pPr>
      <w:r>
        <w:rPr>
          <w:rFonts w:ascii="Cambria" w:hAnsi="Cambria" w:eastAsia="Cambria" w:cs="Cambria"/>
          <w:sz w:val="24"/>
          <w:szCs w:val="24"/>
          <w:rtl w:val="0"/>
        </w:rPr>
        <w:t>Q: Do you have any other feedback about the HR team?</w:t>
      </w:r>
    </w:p>
    <w:p w14:paraId="00000079">
      <w:pPr>
        <w:rPr>
          <w:rFonts w:ascii="Cambria" w:hAnsi="Cambria" w:eastAsia="Cambria" w:cs="Cambria"/>
          <w:sz w:val="24"/>
          <w:szCs w:val="24"/>
        </w:rPr>
      </w:pPr>
    </w:p>
    <w:tbl>
      <w:tblPr>
        <w:tblStyle w:val="14"/>
        <w:tblW w:w="936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100" w:type="dxa"/>
          <w:left w:w="100" w:type="dxa"/>
          <w:bottom w:w="100" w:type="dxa"/>
          <w:right w:w="100" w:type="dxa"/>
        </w:tblCellMar>
      </w:tblPr>
      <w:tblGrid>
        <w:gridCol w:w="9360"/>
      </w:tblGrid>
      <w:tr w14:paraId="1309A9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tcPr>
            <w:shd w:val="clear" w:color="auto" w:fill="auto"/>
            <w:tcMar>
              <w:top w:w="100" w:type="dxa"/>
              <w:left w:w="100" w:type="dxa"/>
              <w:bottom w:w="100" w:type="dxa"/>
              <w:right w:w="100" w:type="dxa"/>
            </w:tcMar>
            <w:vAlign w:val="top"/>
          </w:tcPr>
          <w:p w14:paraId="0000007A">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Cambria" w:hAnsi="Cambria" w:eastAsia="Cambria" w:cs="Cambria"/>
                <w:sz w:val="24"/>
                <w:szCs w:val="24"/>
              </w:rPr>
            </w:pPr>
          </w:p>
          <w:p w14:paraId="0000007B">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Cambria" w:hAnsi="Cambria" w:eastAsia="Cambria" w:cs="Cambria"/>
                <w:sz w:val="24"/>
                <w:szCs w:val="24"/>
              </w:rPr>
            </w:pPr>
          </w:p>
        </w:tc>
      </w:tr>
    </w:tbl>
    <w:p w14:paraId="0000007C">
      <w:pPr>
        <w:rPr>
          <w:rFonts w:ascii="Cambria" w:hAnsi="Cambria" w:eastAsia="Cambria" w:cs="Cambria"/>
          <w:sz w:val="24"/>
          <w:szCs w:val="24"/>
        </w:rPr>
      </w:pPr>
    </w:p>
    <w:p w14:paraId="0000007D">
      <w:pPr>
        <w:rPr>
          <w:rFonts w:ascii="Cambria" w:hAnsi="Cambria" w:eastAsia="Cambria" w:cs="Cambria"/>
          <w:sz w:val="24"/>
          <w:szCs w:val="24"/>
        </w:rPr>
      </w:pPr>
      <w:r>
        <w:rPr>
          <w:rFonts w:ascii="Cambria" w:hAnsi="Cambria" w:eastAsia="Cambria" w:cs="Cambria"/>
          <w:rtl w:val="0"/>
        </w:rPr>
        <w:t>Thank you for sharing your opinions.</w:t>
      </w:r>
    </w:p>
    <w:p w14:paraId="0000007E">
      <w:pPr>
        <w:rPr>
          <w:rFonts w:ascii="Cambria" w:hAnsi="Cambria" w:eastAsia="Cambria" w:cs="Cambria"/>
        </w:rPr>
      </w:pPr>
    </w:p>
    <w:p w14:paraId="0000007F">
      <w:pPr>
        <w:rPr>
          <w:rFonts w:ascii="Cambria" w:hAnsi="Cambria" w:eastAsia="Cambria" w:cs="Cambria"/>
        </w:rPr>
      </w:pPr>
    </w:p>
    <w:sectPr>
      <w:pgSz w:w="12240" w:h="15840"/>
      <w:pgMar w:top="1440" w:right="1440" w:bottom="1440" w:left="1440" w:header="720" w:footer="720"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86"/>
    <w:family w:val="swiss"/>
    <w:pitch w:val="default"/>
    <w:sig w:usb0="E0002EFF" w:usb1="C000785B" w:usb2="00000009" w:usb3="00000000" w:csb0="400001FF" w:csb1="FFFF0000"/>
    <w:embedRegular r:id="rId1" w:fontKey="{24C539D2-A345-4054-B44E-B283DEE8D7EC}"/>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embedRegular r:id="rId2" w:fontKey="{6B79028C-EBDC-4734-BC59-F371D5C568DD}"/>
  </w:font>
  <w:font w:name="Wingdings">
    <w:panose1 w:val="05000000000000000000"/>
    <w:charset w:val="02"/>
    <w:family w:val="auto"/>
    <w:pitch w:val="default"/>
    <w:sig w:usb0="00000000" w:usb1="00000000" w:usb2="00000000" w:usb3="00000000" w:csb0="80000000" w:csb1="00000000"/>
    <w:embedRegular r:id="rId3" w:fontKey="{F6CD6F2B-841C-4BC4-9A44-30520C5385BF}"/>
  </w:font>
  <w:font w:name="Calibri">
    <w:panose1 w:val="020F0502020204030204"/>
    <w:charset w:val="00"/>
    <w:family w:val="swiss"/>
    <w:pitch w:val="default"/>
    <w:sig w:usb0="E4002EFF" w:usb1="C000247B" w:usb2="00000009" w:usb3="00000000" w:csb0="200001FF" w:csb1="00000000"/>
    <w:embedRegular r:id="rId4" w:fontKey="{03CBBDFC-D313-4973-9158-8FA8695B155C}"/>
  </w:font>
  <w:font w:name="Cambria">
    <w:panose1 w:val="02040503050406030204"/>
    <w:charset w:val="00"/>
    <w:family w:val="auto"/>
    <w:pitch w:val="default"/>
    <w:sig w:usb0="E00006FF" w:usb1="420024FF" w:usb2="02000000" w:usb3="00000000" w:csb0="2000019F" w:csb1="00000000"/>
    <w:embedRegular r:id="rId5" w:fontKey="{393B7EED-3631-4F89-B324-DAF171986637}"/>
  </w:font>
  <w:font w:name="Roboto">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embedRegular r:id="rId6" w:fontKey="{5599BE92-AC35-4B6A-874A-A69EA2E38F86}"/>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76" w:lineRule="auto"/>
      </w:pPr>
      <w:r>
        <w:separator/>
      </w:r>
    </w:p>
  </w:footnote>
  <w:footnote w:type="continuationSeparator" w:id="1">
    <w:p>
      <w:pPr>
        <w:spacing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E306ED"/>
    <w:multiLevelType w:val="multilevel"/>
    <w:tmpl w:val="B5E306ED"/>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1">
    <w:nsid w:val="BF205925"/>
    <w:multiLevelType w:val="multilevel"/>
    <w:tmpl w:val="BF205925"/>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2">
    <w:nsid w:val="CF092B84"/>
    <w:multiLevelType w:val="multilevel"/>
    <w:tmpl w:val="CF092B84"/>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3">
    <w:nsid w:val="0053208E"/>
    <w:multiLevelType w:val="multilevel"/>
    <w:tmpl w:val="0053208E"/>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4">
    <w:nsid w:val="03D62ECE"/>
    <w:multiLevelType w:val="multilevel"/>
    <w:tmpl w:val="03D62ECE"/>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5">
    <w:nsid w:val="25B654F3"/>
    <w:multiLevelType w:val="multilevel"/>
    <w:tmpl w:val="25B654F3"/>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6">
    <w:nsid w:val="59ADCABA"/>
    <w:multiLevelType w:val="multilevel"/>
    <w:tmpl w:val="59ADCABA"/>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7">
    <w:nsid w:val="72183CF9"/>
    <w:multiLevelType w:val="multilevel"/>
    <w:tmpl w:val="72183CF9"/>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num w:numId="1">
    <w:abstractNumId w:val="3"/>
  </w:num>
  <w:num w:numId="2">
    <w:abstractNumId w:val="2"/>
  </w:num>
  <w:num w:numId="3">
    <w:abstractNumId w:val="6"/>
  </w:num>
  <w:num w:numId="4">
    <w:abstractNumId w:val="1"/>
  </w:num>
  <w:num w:numId="5">
    <w:abstractNumId w:val="0"/>
  </w:num>
  <w:num w:numId="6">
    <w:abstractNumId w:val="4"/>
  </w:num>
  <w:num w:numId="7">
    <w:abstractNumId w:val="5"/>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2AFE2655"/>
  </w:rsids>
  <m:mathPr>
    <m:brkBin m:val="before"/>
    <m:brkBinSub m:val="--"/>
    <m:smallFrac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qFormat="1" w:unhideWhenUsed="0" w:uiPriority="0" w:semiHidden="0" w:name="heading 3"/>
    <w:lsdException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spacing w:line="276" w:lineRule="auto"/>
    </w:pPr>
    <w:rPr>
      <w:rFonts w:ascii="Arial" w:hAnsi="Arial" w:eastAsia="Arial" w:cs="Arial"/>
      <w:sz w:val="22"/>
      <w:szCs w:val="22"/>
      <w:lang w:val="en"/>
    </w:rPr>
  </w:style>
  <w:style w:type="paragraph" w:styleId="2">
    <w:name w:val="heading 1"/>
    <w:basedOn w:val="1"/>
    <w:next w:val="1"/>
    <w:uiPriority w:val="0"/>
    <w:pPr>
      <w:pageBreakBefore w:val="0"/>
      <w:spacing w:before="400" w:after="120"/>
    </w:pPr>
    <w:rPr>
      <w:sz w:val="40"/>
      <w:szCs w:val="40"/>
    </w:rPr>
  </w:style>
  <w:style w:type="paragraph" w:styleId="3">
    <w:name w:val="heading 2"/>
    <w:basedOn w:val="1"/>
    <w:next w:val="1"/>
    <w:uiPriority w:val="0"/>
    <w:pPr>
      <w:pageBreakBefore w:val="0"/>
      <w:spacing w:before="360" w:after="120"/>
    </w:pPr>
    <w:rPr>
      <w:sz w:val="32"/>
      <w:szCs w:val="32"/>
    </w:rPr>
  </w:style>
  <w:style w:type="paragraph" w:styleId="4">
    <w:name w:val="heading 3"/>
    <w:basedOn w:val="1"/>
    <w:next w:val="1"/>
    <w:uiPriority w:val="0"/>
    <w:pPr>
      <w:pageBreakBefore w:val="0"/>
      <w:spacing w:before="320" w:after="80"/>
    </w:pPr>
    <w:rPr>
      <w:color w:val="434343"/>
      <w:sz w:val="28"/>
      <w:szCs w:val="28"/>
    </w:rPr>
  </w:style>
  <w:style w:type="paragraph" w:styleId="5">
    <w:name w:val="heading 4"/>
    <w:basedOn w:val="1"/>
    <w:next w:val="1"/>
    <w:uiPriority w:val="0"/>
    <w:pPr>
      <w:pageBreakBefore w:val="0"/>
      <w:spacing w:before="280" w:after="80"/>
    </w:pPr>
    <w:rPr>
      <w:color w:val="666666"/>
      <w:sz w:val="24"/>
      <w:szCs w:val="24"/>
    </w:rPr>
  </w:style>
  <w:style w:type="paragraph" w:styleId="6">
    <w:name w:val="heading 5"/>
    <w:basedOn w:val="1"/>
    <w:next w:val="1"/>
    <w:uiPriority w:val="0"/>
    <w:pPr>
      <w:pageBreakBefore w:val="0"/>
      <w:spacing w:before="240" w:after="80"/>
    </w:pPr>
    <w:rPr>
      <w:color w:val="666666"/>
      <w:sz w:val="22"/>
      <w:szCs w:val="22"/>
    </w:rPr>
  </w:style>
  <w:style w:type="paragraph" w:styleId="7">
    <w:name w:val="heading 6"/>
    <w:basedOn w:val="1"/>
    <w:next w:val="1"/>
    <w:uiPriority w:val="0"/>
    <w:pPr>
      <w:pageBreakBefore w:val="0"/>
      <w:spacing w:before="240" w:after="80"/>
    </w:pPr>
    <w:rPr>
      <w:color w:val="666666"/>
      <w:sz w:val="22"/>
      <w:szCs w:val="22"/>
    </w:rPr>
  </w:style>
  <w:style w:type="character" w:default="1" w:styleId="8">
    <w:name w:val="Default Paragraph Font"/>
    <w:uiPriority w:val="0"/>
  </w:style>
  <w:style w:type="table" w:default="1" w:styleId="9">
    <w:name w:val="Normal Table"/>
    <w:uiPriority w:val="0"/>
    <w:tblPr>
      <w:tblCellMar>
        <w:top w:w="0" w:type="dxa"/>
        <w:left w:w="108" w:type="dxa"/>
        <w:bottom w:w="0" w:type="dxa"/>
        <w:right w:w="108" w:type="dxa"/>
      </w:tblCellMar>
    </w:tblPr>
  </w:style>
  <w:style w:type="paragraph" w:styleId="10">
    <w:name w:val="Subtitle"/>
    <w:basedOn w:val="1"/>
    <w:next w:val="1"/>
    <w:uiPriority w:val="0"/>
    <w:pPr>
      <w:pageBreakBefore w:val="0"/>
      <w:spacing w:before="0" w:after="320"/>
    </w:pPr>
    <w:rPr>
      <w:rFonts w:ascii="Arial" w:hAnsi="Arial" w:eastAsia="Arial" w:cs="Arial"/>
      <w:color w:val="666666"/>
      <w:sz w:val="30"/>
      <w:szCs w:val="30"/>
    </w:rPr>
  </w:style>
  <w:style w:type="paragraph" w:styleId="11">
    <w:name w:val="Title"/>
    <w:basedOn w:val="1"/>
    <w:next w:val="1"/>
    <w:uiPriority w:val="0"/>
    <w:pPr>
      <w:pageBreakBefore w:val="0"/>
      <w:spacing w:before="0" w:after="60"/>
    </w:pPr>
    <w:rPr>
      <w:sz w:val="52"/>
      <w:szCs w:val="52"/>
    </w:rPr>
  </w:style>
  <w:style w:type="table" w:customStyle="1" w:styleId="12">
    <w:name w:val="TableNormal"/>
    <w:uiPriority w:val="0"/>
    <w:tblPr>
      <w:tblCellMar>
        <w:top w:w="100" w:type="dxa"/>
        <w:left w:w="100" w:type="dxa"/>
        <w:bottom w:w="100" w:type="dxa"/>
        <w:right w:w="100" w:type="dxa"/>
      </w:tblCellMar>
    </w:tblPr>
  </w:style>
  <w:style w:type="table" w:customStyle="1" w:styleId="13">
    <w:name w:val="_Style 10"/>
    <w:basedOn w:val="12"/>
    <w:uiPriority w:val="0"/>
  </w:style>
  <w:style w:type="table" w:customStyle="1" w:styleId="14">
    <w:name w:val="_Style 11"/>
    <w:basedOn w:val="12"/>
    <w:uiPriority w:val="0"/>
  </w:style>
</w:styles>
</file>

<file path=word/_rels/document.xml.rels><?xml version='1.0' encoding='UTF-8'?>
<Relationships xmlns="http://schemas.openxmlformats.org/package/2006/relationships">
  <Relationship Id="rId6" Type="http://schemas.openxmlformats.org/officeDocument/2006/relationships/numbering" Target="numbering.xml"/>
  <Relationship Id="rId1" Type="http://schemas.openxmlformats.org/officeDocument/2006/relationships/styles" Target="styles.xml"/>
</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docProps/app.xml><?xml version="1.0" encoding="utf-8"?>
<Properties xmlns="http://schemas.openxmlformats.org/officeDocument/2006/extended-properties" xmlns:vt="http://schemas.openxmlformats.org/officeDocument/2006/docPropsVTypes">
  <Pages>4</Pages>
  <TotalTime>0</TotalTime>
  <ScaleCrop>false</ScaleCrop>
  <LinksUpToDate>false</LinksUpToDate>
  <Application>WPS Office_12.2.0.23155_F1E327BC-269C-435d-A152-05C5408002CA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2026-03-03T06:38:09Z</dcterms:created>
  <dc:creator>ashvini</dc:creator>
  <cp:lastModifiedBy>Ashvini chelani</cp:lastModifiedBy>
  <dcterms:modified xsi:type="dcterms:W3CDTF">2026-03-03T06:38:19Z</dcterms:modified>
</cp:coreProperties>
</file>